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pięć nowych wariantów kolorystycznych osprzętu z serii Sonata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3 lipca 2025] Firma Ospel S.A. wzbogaca ofertę osprzętu elektroinstalacyjnego z serii Sonata o pięć nowych wykończeń: wanilię, kobalt, malachit, morelę oraz burgund. Nowa paleta jest już dostępna w ramach zamówień specjalnych, przygotowanych z myślą o architektach i projektantach wnętrz jako odpowiedź na aktualne trendy rynkowe.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propozycja w portfolio Ospel S.A. dostępna będzie z końcem lipca i obejmuje gniazda i łączniki w pięciu niestandardowych barwach. Wprowadzenie poszerzonej palety kolorystycznej dla flagowej serii Sonata ma na celu umożliwienie precyzyjnego dopasowania osprzętu elektroinstalacyjnego do indywidualnych koncepcji wizualnych. Dzięki temu gniazda i włączniki przestają być wyłącznie technicznym wyposażeniem, a stają się zintegrowanym, przemyślanym elementem wystroju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Warianty w nowych kolorach nie wchodzą w skład standardowej oferty magazynowej. Są one udostępniane w trybie zamówienia specjalnego, co stanowi rozwiązanie dedykowane profesjonalistom z branży wnętrzarskiej. Architekci i projektanci, pracujący nad autorskimi realizacjami, mogą realizować zamówienia na nową paletę Sonaty, kontaktując się bezpośrednio z przedstawicielami handlowymi firmy Ospel S.A. w poszczególnych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niestandardowej kolorystyki to bezpośrednia reakcja producenta na sygnały płynące z rynku profesjonalnego. Jak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Prokurent z Ospel S. A.</w:t>
      </w:r>
      <w:r>
        <w:rPr>
          <w:rFonts w:ascii="calibri" w:hAnsi="calibri" w:eastAsia="calibri" w:cs="calibri"/>
          <w:sz w:val="24"/>
          <w:szCs w:val="24"/>
        </w:rPr>
        <w:t xml:space="preserve"> 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Dedykowane kolory osprzętu w najmodniejszych barwach, zgodnych z najnowszymi trendami, to odpowiedź na zapotrzebowanie naszych ważnych partnerów, czyli architektów i projektantów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</w:t>
      </w:r>
      <w:r>
        <w:rPr>
          <w:rFonts w:ascii="calibri" w:hAnsi="calibri" w:eastAsia="calibri" w:cs="calibri"/>
          <w:sz w:val="24"/>
          <w:szCs w:val="24"/>
        </w:rPr>
        <w:t xml:space="preserve"> Rozwiązanie to ma ułatwić twórcom realizację spójnych kompozycyjnie projektów, w których każdy detal architektoniczny odpowiada precyzyjnym założeniom wizualnym.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dostarcza na rynek wysokiej jakości łączniki, gniazda i akcesoria instalacyjne do budownictwa mieszkaniowego oraz komercyjnego, łącząc niezawodne rozwiązania technologiczne z aktualnymi trendami we wzornictwie przemysłowym.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promocja@ospel.com.pl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32/6737106-110 wew. 333668415406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" TargetMode="External"/><Relationship Id="rId8" Type="http://schemas.openxmlformats.org/officeDocument/2006/relationships/hyperlink" Target="http://ospel.biuroprasowe.pl/word/?hash=7dc08a2f7d9d8058e5cadb65d87e78c8&amp;id=212909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2026-07-06T10:59:22+02:00</dcterms:created>
  <dcterms:modified xsi:type="dcterms:W3CDTF">2026-07-06T10:59:22+02:00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