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wiodące warianty kolorystyczne osprzętu Ospel S.A. w bieżącym sezonie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3 lipca 2025] Firma Ospel S.A. podsumowuje aktualne trendy wnętrzarskie, wskazując trzy najpopularniejsze warianty kolorystyczne osprzętu elektroinstalacyjnego w obecnym sezonie. Kaszmir, czarny mat oraz matowa zieleń to odcienie najczęściej dobierane przez inwestorów i projektantów poszukujących spójnych rozwiązań do nowoczesnych aranżacji.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preferencji rynkowych wynika, że wiodącym wyborem w przestrzeniach wykorzystujących naturalne materiały, takie jak drewno czy kamień, jest odcień kaszmirowy. Ten ciepły beż z domieszką szarości oferowany jest przez Ospel S.A. w ramach serii Sonata oraz As. Natomiast z myślą o projektach utrzymanych w stylu skandynawskim oraz japandi, dużym zainteresowaniem cieszy się matowa zieleń (szałwia). Kolor ten, inspirowany barwami natury, jest rozwiązaniem dedykowanym i dostępnym wyłącznie w linii 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Trzecim, niezwykle popularnym wariantem jest czarny mat, który stanowi wyrazisty akcent architektoniczny. Wykończenie to wpisuje się w założenia estetyczne wnętrz typu loft oraz modern classic. Z uwagi na jego uniwersalność i wysokie zapotrzebowanie rynkowe, czarny mat został udostępniony w najszerszym portfolio produktowym firmy i obejmuje główne serie osprzętu: Szafir, Sonata, Impresja, Aria oraz 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„Dominacja tych trzech wykończeń na rynku instalacyjnym potwierdza tendencję, w której gniazda i włączniki przestały pełnić wyłącznie funkcje techniczne. Obecnie inwestorzy traktują je jako pełnoprawny element dekoracyjny, który wymaga precyzyjnego dopasowania do stylistyki i kolorystyki całego obiektu” </w:t>
      </w:r>
      <w:r>
        <w:rPr>
          <w:rFonts w:ascii="calibri" w:hAnsi="calibri" w:eastAsia="calibri" w:cs="calibri"/>
          <w:sz w:val="24"/>
          <w:szCs w:val="24"/>
          <w:b/>
        </w:rPr>
        <w:t xml:space="preserve">- podkreśla Beata Pandel, Prokurent z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dostarcza na rynek wysokiej jakości łączniki, gniazda i akcesoria instalacyjne do budownictwa mieszkaniowego oraz komercyjnego, łącząc niezawodne rozwiązania technologiczne z aktualnymi trendami we wzornictwie przemysłowym.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https://www.ospel.pl/kaszmir-i-zielony-mat-nowe-kolory-serii-as-w-zgodzie-z-trendami-wnetrzarskimi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Prokurent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32/6737106-110 wew. 333668415406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kaszmir-i-zielony-mat-nowe-kolory-serii-as-w-zgodzie-z-trendami-wnetrzarsk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2026-07-06T11:08:53+02:00</dcterms:created>
  <dcterms:modified xsi:type="dcterms:W3CDTF">2026-07-06T11:08:53+02:00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